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  <w:bookmarkStart w:id="0" w:name="_GoBack"/>
      <w:bookmarkEnd w:id="0"/>
    </w:p>
    <w:p w:rsidR="00D6795F" w:rsidRPr="00457EFA" w:rsidRDefault="00D6795F" w:rsidP="00457EFA">
      <w:pPr>
        <w:pStyle w:val="Ttulo"/>
        <w:pBdr>
          <w:bottom w:val="none" w:sz="0" w:space="0" w:color="auto"/>
        </w:pBdr>
        <w:jc w:val="center"/>
        <w:rPr>
          <w:sz w:val="44"/>
          <w:u w:val="single"/>
          <w:lang w:val="es-CL"/>
        </w:rPr>
      </w:pPr>
      <w:r w:rsidRPr="00457EFA">
        <w:rPr>
          <w:sz w:val="44"/>
          <w:u w:val="single"/>
          <w:lang w:val="es-CL"/>
        </w:rPr>
        <w:t>PROTOCOLO DE AC</w:t>
      </w:r>
      <w:r w:rsidR="006B4EDF">
        <w:rPr>
          <w:sz w:val="44"/>
          <w:u w:val="single"/>
          <w:lang w:val="es-CL"/>
        </w:rPr>
        <w:t>CION</w:t>
      </w:r>
    </w:p>
    <w:p w:rsidR="00D6795F" w:rsidRDefault="00D6795F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601EE8" w:rsidRDefault="00601EE8" w:rsidP="00437F77">
      <w:pPr>
        <w:spacing w:after="0"/>
        <w:ind w:left="720"/>
        <w:jc w:val="center"/>
        <w:rPr>
          <w:b/>
          <w:sz w:val="28"/>
          <w:szCs w:val="20"/>
          <w:lang w:val="es-CL"/>
        </w:rPr>
      </w:pPr>
      <w:r>
        <w:rPr>
          <w:b/>
          <w:sz w:val="28"/>
          <w:szCs w:val="20"/>
          <w:lang w:val="es-CL"/>
        </w:rPr>
        <w:t>PROTOCOLO DE RETENCIÓN DE</w:t>
      </w:r>
      <w:r w:rsidR="00082823">
        <w:rPr>
          <w:b/>
          <w:sz w:val="28"/>
          <w:szCs w:val="20"/>
          <w:lang w:val="es-CL"/>
        </w:rPr>
        <w:t xml:space="preserve"> ESTUDIANTES EMBARAZADAS, EN PERIODO DE LACTANCIA </w:t>
      </w:r>
      <w:r>
        <w:rPr>
          <w:b/>
          <w:sz w:val="28"/>
          <w:szCs w:val="20"/>
          <w:lang w:val="es-CL"/>
        </w:rPr>
        <w:t xml:space="preserve"> Y</w:t>
      </w:r>
      <w:r w:rsidR="00082823">
        <w:rPr>
          <w:b/>
          <w:sz w:val="28"/>
          <w:szCs w:val="20"/>
          <w:lang w:val="es-CL"/>
        </w:rPr>
        <w:t>/O PADRES ALUMNOS</w:t>
      </w:r>
      <w:r>
        <w:rPr>
          <w:b/>
          <w:sz w:val="28"/>
          <w:szCs w:val="20"/>
          <w:lang w:val="es-CL"/>
        </w:rPr>
        <w:t>.</w:t>
      </w:r>
    </w:p>
    <w:p w:rsidR="00437F77" w:rsidRDefault="00437F77" w:rsidP="00437F77">
      <w:pPr>
        <w:spacing w:after="0"/>
        <w:ind w:left="720"/>
        <w:jc w:val="center"/>
        <w:rPr>
          <w:b/>
          <w:sz w:val="32"/>
          <w:szCs w:val="20"/>
          <w:lang w:val="es-CL"/>
        </w:rPr>
      </w:pPr>
      <w:r w:rsidRPr="00457EFA">
        <w:rPr>
          <w:b/>
          <w:sz w:val="32"/>
          <w:szCs w:val="20"/>
          <w:lang w:val="es-CL"/>
        </w:rPr>
        <w:t>Descripción del Proceso</w:t>
      </w:r>
    </w:p>
    <w:p w:rsidR="00D0289D" w:rsidRDefault="00D0289D" w:rsidP="00D0289D">
      <w:pPr>
        <w:spacing w:after="0"/>
        <w:jc w:val="center"/>
        <w:rPr>
          <w:b/>
          <w:sz w:val="32"/>
          <w:szCs w:val="20"/>
          <w:lang w:val="es-CL"/>
        </w:rPr>
      </w:pPr>
    </w:p>
    <w:p w:rsidR="00BF5988" w:rsidRPr="00601EE8" w:rsidRDefault="00601EE8" w:rsidP="00D028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1EE8">
        <w:rPr>
          <w:rFonts w:ascii="Arial" w:hAnsi="Arial" w:cs="Arial"/>
          <w:sz w:val="24"/>
          <w:szCs w:val="24"/>
        </w:rPr>
        <w:t xml:space="preserve">En Chile, se encuentra garantizado el derecho de las alumnas embarazadas y madres a permanecer en sus respectivos establecimientos educacionales, sean éstos públicos o privados, sean subvencionados o </w:t>
      </w:r>
      <w:r w:rsidR="00D0289D">
        <w:rPr>
          <w:rFonts w:ascii="Arial" w:hAnsi="Arial" w:cs="Arial"/>
          <w:sz w:val="24"/>
          <w:szCs w:val="24"/>
        </w:rPr>
        <w:t>pagados.</w:t>
      </w:r>
    </w:p>
    <w:p w:rsidR="00601EE8" w:rsidRPr="00D0289D" w:rsidRDefault="00601EE8" w:rsidP="00601EE8">
      <w:pPr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2823" w:rsidRDefault="00082823" w:rsidP="00D0289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1EE8" w:rsidRDefault="00601EE8" w:rsidP="00D028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289D">
        <w:rPr>
          <w:rFonts w:ascii="Arial" w:hAnsi="Arial" w:cs="Arial"/>
          <w:b/>
          <w:sz w:val="24"/>
          <w:szCs w:val="24"/>
        </w:rPr>
        <w:t>Ley N° 20.370/2009 (LGE) General de Educación, Art. 11 señala</w:t>
      </w:r>
      <w:r w:rsidRPr="00601EE8">
        <w:rPr>
          <w:rFonts w:ascii="Arial" w:hAnsi="Arial" w:cs="Arial"/>
          <w:sz w:val="24"/>
          <w:szCs w:val="24"/>
        </w:rPr>
        <w:t>: “El embarazo y la maternidad en ningún caso constituirán impedimento para ingresar y permanecer en los establecimientos de educación de cualquier nivel, debiendo estos últimos otorgar las facilidades académicas y administrativas que permitan el cumplimiento de ambos objetivos”.</w:t>
      </w:r>
    </w:p>
    <w:p w:rsidR="00D0289D" w:rsidRPr="00601EE8" w:rsidRDefault="00D0289D" w:rsidP="00601EE8">
      <w:pPr>
        <w:spacing w:after="0"/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37F77" w:rsidRDefault="00437F77" w:rsidP="00437F77">
      <w:pPr>
        <w:spacing w:after="0"/>
        <w:ind w:left="720"/>
        <w:rPr>
          <w:sz w:val="24"/>
          <w:szCs w:val="24"/>
        </w:rPr>
      </w:pPr>
    </w:p>
    <w:p w:rsidR="00437F77" w:rsidRDefault="00437F77" w:rsidP="00437F77">
      <w:pPr>
        <w:spacing w:after="0"/>
        <w:ind w:left="720"/>
        <w:rPr>
          <w:sz w:val="24"/>
          <w:szCs w:val="24"/>
        </w:rPr>
      </w:pPr>
    </w:p>
    <w:p w:rsidR="00437F77" w:rsidRDefault="00437F77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082823" w:rsidRDefault="00082823" w:rsidP="00437F77">
      <w:pPr>
        <w:spacing w:after="0"/>
        <w:ind w:left="720"/>
        <w:rPr>
          <w:b/>
          <w:sz w:val="32"/>
          <w:szCs w:val="20"/>
          <w:lang w:val="es-CL"/>
        </w:rPr>
      </w:pPr>
    </w:p>
    <w:p w:rsidR="00BF5988" w:rsidRPr="00457EFA" w:rsidRDefault="00BF5988" w:rsidP="00457EFA">
      <w:pPr>
        <w:spacing w:after="0"/>
        <w:ind w:left="720"/>
        <w:jc w:val="center"/>
        <w:rPr>
          <w:b/>
          <w:sz w:val="32"/>
          <w:szCs w:val="20"/>
          <w:lang w:val="es-CL"/>
        </w:rPr>
      </w:pPr>
    </w:p>
    <w:p w:rsidR="002A5F2A" w:rsidRDefault="002A5F2A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082823" w:rsidRDefault="00082823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082823" w:rsidRDefault="00082823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p w:rsidR="00082823" w:rsidRDefault="00082823" w:rsidP="00132E83">
      <w:pPr>
        <w:spacing w:after="0"/>
        <w:ind w:left="720"/>
        <w:jc w:val="both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536"/>
        <w:gridCol w:w="2992"/>
      </w:tblGrid>
      <w:tr w:rsidR="002A5F2A" w:rsidRPr="00D4681E" w:rsidTr="00437F77">
        <w:tc>
          <w:tcPr>
            <w:tcW w:w="8334" w:type="dxa"/>
            <w:gridSpan w:val="3"/>
          </w:tcPr>
          <w:p w:rsidR="002A5F2A" w:rsidRPr="00431241" w:rsidRDefault="002A5F2A" w:rsidP="00132E83">
            <w:pPr>
              <w:spacing w:after="0"/>
              <w:jc w:val="both"/>
              <w:rPr>
                <w:b/>
                <w:sz w:val="24"/>
                <w:szCs w:val="24"/>
                <w:lang w:val="es-CL"/>
              </w:rPr>
            </w:pPr>
            <w:r w:rsidRPr="00D4681E">
              <w:rPr>
                <w:b/>
                <w:lang w:val="es-CL"/>
              </w:rPr>
              <w:lastRenderedPageBreak/>
              <w:t>Definición del proceso</w:t>
            </w:r>
          </w:p>
          <w:p w:rsidR="00431241" w:rsidRPr="00431241" w:rsidRDefault="00431241" w:rsidP="00431241">
            <w:pPr>
              <w:spacing w:after="0"/>
              <w:ind w:left="720"/>
              <w:jc w:val="center"/>
              <w:rPr>
                <w:b/>
                <w:sz w:val="24"/>
                <w:szCs w:val="24"/>
                <w:lang w:val="es-CL"/>
              </w:rPr>
            </w:pPr>
            <w:r w:rsidRPr="00431241">
              <w:rPr>
                <w:b/>
                <w:sz w:val="24"/>
                <w:szCs w:val="24"/>
                <w:lang w:val="es-CL"/>
              </w:rPr>
              <w:t>PROTOCOLO DE RETENCIÓN DE ESTUDIANTES EMBARAZADAS, EN PERIODO DE LACTANCIA  Y/O PADRES ALUMNOS.</w:t>
            </w:r>
          </w:p>
          <w:p w:rsidR="002A5F2A" w:rsidRPr="00D4681E" w:rsidRDefault="002A5F2A" w:rsidP="00977A75">
            <w:pPr>
              <w:spacing w:after="0"/>
              <w:ind w:left="720"/>
              <w:jc w:val="center"/>
              <w:rPr>
                <w:b/>
                <w:lang w:val="es-CL"/>
              </w:rPr>
            </w:pPr>
          </w:p>
        </w:tc>
      </w:tr>
      <w:tr w:rsidR="002A5F2A" w:rsidRPr="00D4681E" w:rsidTr="00437F77">
        <w:tc>
          <w:tcPr>
            <w:tcW w:w="8334" w:type="dxa"/>
            <w:gridSpan w:val="3"/>
          </w:tcPr>
          <w:p w:rsidR="002A5F2A" w:rsidRPr="00D4681E" w:rsidRDefault="00343FC4" w:rsidP="00132E83">
            <w:pPr>
              <w:spacing w:after="0"/>
              <w:jc w:val="both"/>
              <w:rPr>
                <w:b/>
                <w:lang w:val="es-CL"/>
              </w:rPr>
            </w:pPr>
            <w:r w:rsidRPr="00D4681E">
              <w:rPr>
                <w:b/>
                <w:lang w:val="es-CL"/>
              </w:rPr>
              <w:t>Ámbito de aplicación</w:t>
            </w:r>
          </w:p>
          <w:p w:rsidR="00343FC4" w:rsidRPr="00D4681E" w:rsidRDefault="00343FC4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La descripción del proceso está dirigida a todos los miembros de la Comunidad escolar.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PASO</w:t>
            </w:r>
          </w:p>
        </w:tc>
        <w:tc>
          <w:tcPr>
            <w:tcW w:w="453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ACCIÓN </w:t>
            </w:r>
          </w:p>
        </w:tc>
        <w:tc>
          <w:tcPr>
            <w:tcW w:w="2992" w:type="dxa"/>
          </w:tcPr>
          <w:p w:rsidR="00437F77" w:rsidRPr="00D4681E" w:rsidRDefault="00437F77" w:rsidP="00437F77">
            <w:pPr>
              <w:spacing w:after="0"/>
              <w:jc w:val="center"/>
              <w:rPr>
                <w:lang w:val="es-CL"/>
              </w:rPr>
            </w:pPr>
            <w:r w:rsidRPr="00D4681E">
              <w:rPr>
                <w:lang w:val="es-CL"/>
              </w:rPr>
              <w:t xml:space="preserve">RESPONSABLE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1</w:t>
            </w:r>
          </w:p>
        </w:tc>
        <w:tc>
          <w:tcPr>
            <w:tcW w:w="4536" w:type="dxa"/>
          </w:tcPr>
          <w:p w:rsidR="00406F0E" w:rsidRDefault="00437F77" w:rsidP="00D4681E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Detección :</w:t>
            </w:r>
            <w:r w:rsidR="00406F0E">
              <w:rPr>
                <w:lang w:val="es-CL"/>
              </w:rPr>
              <w:t xml:space="preserve"> </w:t>
            </w:r>
          </w:p>
          <w:p w:rsidR="00431241" w:rsidRDefault="00406F0E" w:rsidP="00431241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-</w:t>
            </w:r>
            <w:r w:rsidR="00431241">
              <w:rPr>
                <w:lang w:val="es-CL"/>
              </w:rPr>
              <w:t>La estudiante embarazada, en lo posible acompañada por su apoderado, deberá informar a su profesor líder u otro miembro de la comunidad educativa.</w:t>
            </w:r>
          </w:p>
          <w:p w:rsidR="00431241" w:rsidRDefault="00431241" w:rsidP="00431241">
            <w:pPr>
              <w:spacing w:after="0"/>
              <w:jc w:val="both"/>
              <w:rPr>
                <w:lang w:val="es-CL"/>
              </w:rPr>
            </w:pPr>
            <w:r w:rsidRPr="00E470F9">
              <w:rPr>
                <w:lang w:val="es-CL"/>
              </w:rPr>
              <w:t>- Si la estudiante informa a algún miembro de la comunidad</w:t>
            </w:r>
            <w:r w:rsidR="0023307D" w:rsidRPr="00E470F9">
              <w:rPr>
                <w:lang w:val="es-CL"/>
              </w:rPr>
              <w:t xml:space="preserve"> escolar, sin que sus padres se encuentren </w:t>
            </w:r>
            <w:r w:rsidRPr="00E470F9">
              <w:rPr>
                <w:lang w:val="es-CL"/>
              </w:rPr>
              <w:t xml:space="preserve"> en conocimiento</w:t>
            </w:r>
            <w:r w:rsidR="0023307D" w:rsidRPr="00E470F9">
              <w:rPr>
                <w:lang w:val="es-CL"/>
              </w:rPr>
              <w:t>,  se informará a psicóloga y en conjunto informarán a apoderado</w:t>
            </w:r>
            <w:r w:rsidR="00E470F9">
              <w:rPr>
                <w:lang w:val="es-CL"/>
              </w:rPr>
              <w:t xml:space="preserve">. </w:t>
            </w:r>
          </w:p>
          <w:p w:rsidR="00431241" w:rsidRPr="00D4681E" w:rsidRDefault="00431241" w:rsidP="00431241">
            <w:pPr>
              <w:spacing w:after="0"/>
              <w:jc w:val="both"/>
              <w:rPr>
                <w:lang w:val="es-CL"/>
              </w:rPr>
            </w:pPr>
          </w:p>
          <w:p w:rsidR="00437F77" w:rsidRPr="00D4681E" w:rsidRDefault="00437F77" w:rsidP="000A5EA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 xml:space="preserve"> </w:t>
            </w:r>
          </w:p>
        </w:tc>
        <w:tc>
          <w:tcPr>
            <w:tcW w:w="2992" w:type="dxa"/>
          </w:tcPr>
          <w:p w:rsidR="00431241" w:rsidRDefault="00431241" w:rsidP="00431241">
            <w:pPr>
              <w:spacing w:after="0"/>
              <w:jc w:val="both"/>
              <w:rPr>
                <w:lang w:val="es-CL"/>
              </w:rPr>
            </w:pPr>
          </w:p>
          <w:p w:rsidR="00437F77" w:rsidRDefault="00437F77" w:rsidP="00431241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Funcionario del Establecimiento que</w:t>
            </w:r>
            <w:r w:rsidR="00431241">
              <w:rPr>
                <w:lang w:val="es-CL"/>
              </w:rPr>
              <w:t xml:space="preserve"> toma conocimiento del hecho.</w:t>
            </w:r>
            <w:r w:rsidRPr="00D4681E">
              <w:rPr>
                <w:lang w:val="es-CL"/>
              </w:rPr>
              <w:t xml:space="preserve"> </w:t>
            </w:r>
          </w:p>
          <w:p w:rsidR="0023307D" w:rsidRDefault="0023307D" w:rsidP="00431241">
            <w:pPr>
              <w:spacing w:after="0"/>
              <w:jc w:val="both"/>
              <w:rPr>
                <w:lang w:val="es-CL"/>
              </w:rPr>
            </w:pPr>
          </w:p>
          <w:p w:rsidR="0023307D" w:rsidRPr="00D4681E" w:rsidRDefault="0023307D" w:rsidP="00431241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Psicóloga 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2</w:t>
            </w:r>
            <w:r w:rsidR="00437F77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</w:pPr>
            <w:r>
              <w:t>Comunicación de los hechos:</w:t>
            </w:r>
          </w:p>
          <w:p w:rsidR="00F01B49" w:rsidRDefault="00F01B49" w:rsidP="00F01B49">
            <w:pPr>
              <w:spacing w:after="0"/>
              <w:jc w:val="both"/>
            </w:pPr>
            <w:r>
              <w:t xml:space="preserve">a.- Comunicar de inmediato los hechos a Coordinador </w:t>
            </w:r>
            <w:r w:rsidRPr="00D4681E">
              <w:t>Convivencia Escolar</w:t>
            </w:r>
            <w:r>
              <w:t>.</w:t>
            </w:r>
          </w:p>
          <w:p w:rsidR="00437F77" w:rsidRDefault="00F01B49" w:rsidP="00F01B49">
            <w:pPr>
              <w:spacing w:after="0"/>
              <w:jc w:val="both"/>
            </w:pPr>
            <w:r>
              <w:t xml:space="preserve">b.- Coordinador de Convivencia Escolar informa </w:t>
            </w:r>
            <w:r w:rsidRPr="00D4681E">
              <w:t xml:space="preserve"> inmediatamente a  Directora</w:t>
            </w:r>
            <w:r>
              <w:t xml:space="preserve"> del Establecimiento.</w:t>
            </w:r>
          </w:p>
          <w:p w:rsidR="0023307D" w:rsidRPr="00D4681E" w:rsidRDefault="0023307D" w:rsidP="00F01B49">
            <w:pPr>
              <w:spacing w:after="0"/>
              <w:jc w:val="both"/>
              <w:rPr>
                <w:lang w:val="es-CL"/>
              </w:rPr>
            </w:pPr>
            <w:r>
              <w:t xml:space="preserve">c.- Se informa a profesor líder </w:t>
            </w:r>
          </w:p>
        </w:tc>
        <w:tc>
          <w:tcPr>
            <w:tcW w:w="2992" w:type="dxa"/>
          </w:tcPr>
          <w:p w:rsidR="00437F77" w:rsidRPr="00D4681E" w:rsidRDefault="00437F77" w:rsidP="00132E83">
            <w:pPr>
              <w:spacing w:after="0"/>
              <w:jc w:val="both"/>
              <w:rPr>
                <w:lang w:val="es-CL"/>
              </w:rPr>
            </w:pPr>
            <w:r w:rsidRPr="00D4681E">
              <w:rPr>
                <w:lang w:val="es-CL"/>
              </w:rPr>
              <w:t>E.C.E</w:t>
            </w:r>
          </w:p>
        </w:tc>
      </w:tr>
      <w:tr w:rsidR="00437F77" w:rsidRPr="00D4681E" w:rsidTr="003D68B4">
        <w:tc>
          <w:tcPr>
            <w:tcW w:w="806" w:type="dxa"/>
          </w:tcPr>
          <w:p w:rsidR="00437F77" w:rsidRPr="00D4681E" w:rsidRDefault="00693E1C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3</w:t>
            </w:r>
            <w:r w:rsidR="007D0853" w:rsidRPr="00D4681E">
              <w:rPr>
                <w:lang w:val="es-CL"/>
              </w:rPr>
              <w:t xml:space="preserve"> </w:t>
            </w:r>
          </w:p>
        </w:tc>
        <w:tc>
          <w:tcPr>
            <w:tcW w:w="4536" w:type="dxa"/>
          </w:tcPr>
          <w:p w:rsidR="0023307D" w:rsidRDefault="0023307D" w:rsidP="00F01B49">
            <w:pPr>
              <w:spacing w:after="0"/>
              <w:jc w:val="both"/>
            </w:pPr>
            <w:r>
              <w:t>Entrevista:</w:t>
            </w:r>
          </w:p>
          <w:p w:rsidR="0023307D" w:rsidRDefault="0023307D" w:rsidP="00F01B49">
            <w:pPr>
              <w:spacing w:after="0"/>
              <w:jc w:val="both"/>
            </w:pPr>
            <w:r>
              <w:t>Se realiza entrevista con la estudiante en presencia de sus padres y/o apoderado</w:t>
            </w:r>
            <w:r w:rsidR="0092269E">
              <w:t>, donde se le informará sobre los derechos y deberes de la estudiante. De acuerdo a documento emanado por el Ministerio de Educación.</w:t>
            </w:r>
            <w:r>
              <w:t xml:space="preserve"> </w:t>
            </w:r>
            <w:r w:rsidR="0092269E">
              <w:t xml:space="preserve">Además se solicitará al apoderado el certificado </w:t>
            </w:r>
            <w:r w:rsidR="00CE2CDE">
              <w:t xml:space="preserve"> médico que describa su estado, tiempo de gestación y su estado de salud.</w:t>
            </w:r>
          </w:p>
          <w:p w:rsidR="00437F77" w:rsidRPr="00D4681E" w:rsidRDefault="00437F77" w:rsidP="00F01B49">
            <w:pPr>
              <w:spacing w:after="0"/>
              <w:jc w:val="both"/>
              <w:rPr>
                <w:lang w:val="es-CL"/>
              </w:rPr>
            </w:pPr>
          </w:p>
        </w:tc>
        <w:tc>
          <w:tcPr>
            <w:tcW w:w="2992" w:type="dxa"/>
          </w:tcPr>
          <w:p w:rsidR="00437F77" w:rsidRPr="00D4681E" w:rsidRDefault="00E470F9" w:rsidP="00132E83">
            <w:pPr>
              <w:spacing w:after="0"/>
              <w:jc w:val="both"/>
              <w:rPr>
                <w:lang w:val="es-CL"/>
              </w:rPr>
            </w:pPr>
            <w:r>
              <w:rPr>
                <w:lang w:val="es-CL"/>
              </w:rPr>
              <w:t>Coord. Equipo de Convivencia Escolar</w:t>
            </w:r>
          </w:p>
        </w:tc>
      </w:tr>
      <w:tr w:rsidR="007D0853" w:rsidRPr="00352B23" w:rsidTr="009500E3">
        <w:tc>
          <w:tcPr>
            <w:tcW w:w="806" w:type="dxa"/>
          </w:tcPr>
          <w:p w:rsidR="007D0853" w:rsidRPr="00352B23" w:rsidRDefault="00693E1C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6</w:t>
            </w:r>
          </w:p>
        </w:tc>
        <w:tc>
          <w:tcPr>
            <w:tcW w:w="4536" w:type="dxa"/>
          </w:tcPr>
          <w:p w:rsidR="00CD2F88" w:rsidRPr="00352B23" w:rsidRDefault="00556B21" w:rsidP="00CD2F88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-</w:t>
            </w:r>
            <w:r w:rsidR="009500E3">
              <w:rPr>
                <w:rFonts w:asciiTheme="minorHAnsi" w:hAnsiTheme="minorHAnsi" w:cstheme="minorHAnsi"/>
                <w:lang w:val="es-CL"/>
              </w:rPr>
              <w:t>Si el estado de salud de la estudiante</w:t>
            </w:r>
            <w:r w:rsidR="00653C68">
              <w:rPr>
                <w:rFonts w:asciiTheme="minorHAnsi" w:hAnsiTheme="minorHAnsi" w:cstheme="minorHAnsi"/>
                <w:lang w:val="es-CL"/>
              </w:rPr>
              <w:t xml:space="preserve"> requiere que esta se ausente por periodos prolongados, </w:t>
            </w:r>
            <w:r w:rsidR="00653C68">
              <w:rPr>
                <w:rFonts w:asciiTheme="minorHAnsi" w:hAnsiTheme="minorHAnsi" w:cstheme="minorHAnsi"/>
                <w:lang w:val="es-CL"/>
              </w:rPr>
              <w:lastRenderedPageBreak/>
              <w:t>se realizará plan de estudio, con el propósito de evitar deserción escolar.</w:t>
            </w:r>
          </w:p>
          <w:p w:rsidR="00865F5D" w:rsidRPr="00352B23" w:rsidRDefault="00865F5D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92" w:type="dxa"/>
          </w:tcPr>
          <w:p w:rsidR="007D0853" w:rsidRPr="00352B23" w:rsidRDefault="00352B23" w:rsidP="00CD2F88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lastRenderedPageBreak/>
              <w:t xml:space="preserve"> Coordinador</w:t>
            </w:r>
            <w:r w:rsidR="009500E3">
              <w:rPr>
                <w:rFonts w:asciiTheme="minorHAnsi" w:hAnsiTheme="minorHAnsi" w:cstheme="minorHAnsi"/>
                <w:lang w:val="es-CL"/>
              </w:rPr>
              <w:t xml:space="preserve"> de ciclo y/o jefa de UTP.</w:t>
            </w:r>
            <w:r w:rsidR="00D4681E" w:rsidRPr="00352B2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</w:tr>
      <w:tr w:rsidR="007D0853" w:rsidRPr="00352B23" w:rsidTr="003D68B4">
        <w:tc>
          <w:tcPr>
            <w:tcW w:w="806" w:type="dxa"/>
          </w:tcPr>
          <w:p w:rsidR="007D0853" w:rsidRPr="00352B23" w:rsidRDefault="00693E1C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lastRenderedPageBreak/>
              <w:t>7</w:t>
            </w:r>
          </w:p>
        </w:tc>
        <w:tc>
          <w:tcPr>
            <w:tcW w:w="4536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Acompañamiento y Seguimiento del caso:</w:t>
            </w:r>
          </w:p>
          <w:p w:rsidR="00D4681E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Se debe realizar acompañamiento y seguimiento de los estudiantes y sus familias, teniendo </w:t>
            </w:r>
            <w:r w:rsidR="00843CBA">
              <w:rPr>
                <w:rFonts w:asciiTheme="minorHAnsi" w:hAnsiTheme="minorHAnsi" w:cstheme="minorHAnsi"/>
                <w:lang w:val="es-CL"/>
              </w:rPr>
              <w:t xml:space="preserve">entrevistas </w:t>
            </w:r>
            <w:r>
              <w:rPr>
                <w:rFonts w:asciiTheme="minorHAnsi" w:hAnsiTheme="minorHAnsi" w:cstheme="minorHAnsi"/>
                <w:lang w:val="es-CL"/>
              </w:rPr>
              <w:t xml:space="preserve"> tanto con el apoderado como estudiante a fin de mantenerse informado del curso del proceso.</w:t>
            </w:r>
          </w:p>
          <w:p w:rsidR="001C1080" w:rsidRPr="00352B23" w:rsidRDefault="001C1080" w:rsidP="00132E83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92" w:type="dxa"/>
          </w:tcPr>
          <w:p w:rsidR="00F01B49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Psicóloga: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</w:t>
            </w:r>
            <w:r w:rsidR="00653C68">
              <w:rPr>
                <w:rFonts w:asciiTheme="minorHAnsi" w:hAnsiTheme="minorHAnsi" w:cstheme="minorHAnsi"/>
                <w:lang w:val="es-CL"/>
              </w:rPr>
              <w:t>a acompañamiento a la estudiante, además se realizará derivación a CESFAN (Programa Chile Crece Contigo)</w:t>
            </w:r>
          </w:p>
          <w:p w:rsidR="007D0853" w:rsidRPr="00352B23" w:rsidRDefault="00F01B49" w:rsidP="00F01B49">
            <w:pPr>
              <w:spacing w:after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2A0536">
              <w:rPr>
                <w:rFonts w:asciiTheme="minorHAnsi" w:hAnsiTheme="minorHAnsi" w:cstheme="minorHAnsi"/>
                <w:b/>
                <w:lang w:val="es-CL"/>
              </w:rPr>
              <w:t>Coordinador Convivencia Escolar:</w:t>
            </w:r>
            <w:r>
              <w:rPr>
                <w:rFonts w:asciiTheme="minorHAnsi" w:hAnsiTheme="minorHAnsi" w:cstheme="minorHAnsi"/>
                <w:lang w:val="es-CL"/>
              </w:rPr>
              <w:t xml:space="preserve"> Realiza el seguimiento del caso</w:t>
            </w:r>
          </w:p>
        </w:tc>
      </w:tr>
    </w:tbl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693E1C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437F77" w:rsidRPr="00352B23" w:rsidRDefault="00693E1C" w:rsidP="00D4681E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ACTUALIZACIÓN  MARZO 2018. </w:t>
      </w:r>
    </w:p>
    <w:sectPr w:rsidR="00437F77" w:rsidRPr="00352B23" w:rsidSect="00D6085F">
      <w:headerReference w:type="default" r:id="rId9"/>
      <w:footerReference w:type="default" r:id="rId10"/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6C" w:rsidRDefault="00D7586C" w:rsidP="00137326">
      <w:pPr>
        <w:spacing w:after="0" w:line="240" w:lineRule="auto"/>
      </w:pPr>
      <w:r>
        <w:separator/>
      </w:r>
    </w:p>
  </w:endnote>
  <w:endnote w:type="continuationSeparator" w:id="0">
    <w:p w:rsidR="00D7586C" w:rsidRDefault="00D7586C" w:rsidP="0013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E0" w:rsidRDefault="008465E0" w:rsidP="008465E0">
    <w:pPr>
      <w:pStyle w:val="Piedepgina"/>
      <w:pBdr>
        <w:top w:val="single" w:sz="4" w:space="2" w:color="auto"/>
      </w:pBdr>
      <w:rPr>
        <w:color w:val="0070C0"/>
      </w:rPr>
    </w:pPr>
  </w:p>
  <w:p w:rsidR="00137326" w:rsidRPr="00137326" w:rsidRDefault="008465E0" w:rsidP="008465E0">
    <w:pPr>
      <w:pStyle w:val="Piedepgina"/>
      <w:pBdr>
        <w:top w:val="single" w:sz="4" w:space="2" w:color="auto"/>
      </w:pBdr>
      <w:rPr>
        <w:color w:val="548DD4"/>
      </w:rPr>
    </w:pPr>
    <w:r>
      <w:rPr>
        <w:color w:val="0070C0"/>
      </w:rPr>
      <w:t xml:space="preserve">Subteniente Valenzuela 372, Doñihue  Fono (72)462669 </w:t>
    </w:r>
    <w:r>
      <w:rPr>
        <w:color w:val="0070C0"/>
      </w:rPr>
      <w:tab/>
    </w:r>
    <w:hyperlink r:id="rId1" w:history="1">
      <w:r w:rsidRPr="002A578A">
        <w:rPr>
          <w:rStyle w:val="Hipervnculo"/>
        </w:rPr>
        <w:t>Informaciones@redfortaleza.cl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6C" w:rsidRDefault="00D7586C" w:rsidP="00137326">
      <w:pPr>
        <w:spacing w:after="0" w:line="240" w:lineRule="auto"/>
      </w:pPr>
      <w:r>
        <w:separator/>
      </w:r>
    </w:p>
  </w:footnote>
  <w:footnote w:type="continuationSeparator" w:id="0">
    <w:p w:rsidR="00D7586C" w:rsidRDefault="00D7586C" w:rsidP="0013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26" w:rsidRPr="00E60642" w:rsidRDefault="00F54A6B" w:rsidP="00137326">
    <w:pPr>
      <w:pStyle w:val="Sinespaciado"/>
      <w:rPr>
        <w:color w:val="1F497D"/>
      </w:rPr>
    </w:pPr>
    <w:r>
      <w:rPr>
        <w:noProof/>
        <w:lang w:eastAsia="es-ES"/>
      </w:rPr>
      <w:drawing>
        <wp:inline distT="0" distB="0" distL="0" distR="0" wp14:anchorId="60511CFD" wp14:editId="22D1F18D">
          <wp:extent cx="533400" cy="676275"/>
          <wp:effectExtent l="1905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s-ES"/>
      </w:rPr>
      <w:drawing>
        <wp:anchor distT="0" distB="0" distL="114300" distR="114300" simplePos="0" relativeHeight="251657728" behindDoc="0" locked="0" layoutInCell="1" allowOverlap="1" wp14:anchorId="6B2C6751" wp14:editId="21847800">
          <wp:simplePos x="0" y="0"/>
          <wp:positionH relativeFrom="column">
            <wp:posOffset>4463415</wp:posOffset>
          </wp:positionH>
          <wp:positionV relativeFrom="paragraph">
            <wp:posOffset>-175895</wp:posOffset>
          </wp:positionV>
          <wp:extent cx="1390650" cy="495300"/>
          <wp:effectExtent l="19050" t="0" r="0" b="0"/>
          <wp:wrapSquare wrapText="bothSides"/>
          <wp:docPr id="2" name="Imagen 2" descr="LOGO red forta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fortale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326">
      <w:rPr>
        <w:color w:val="1F497D"/>
      </w:rPr>
      <w:t>Colegio Alberto Hurtado Cruchaga</w:t>
    </w:r>
  </w:p>
  <w:p w:rsidR="00137326" w:rsidRPr="00137326" w:rsidRDefault="00137326" w:rsidP="00B11F99">
    <w:pPr>
      <w:pBdr>
        <w:bottom w:val="single" w:sz="4" w:space="1" w:color="auto"/>
      </w:pBdr>
      <w:ind w:left="1416" w:firstLine="708"/>
      <w:jc w:val="both"/>
      <w:rPr>
        <w:color w:val="1F497D"/>
      </w:rPr>
    </w:pPr>
    <w:r w:rsidRPr="00E60642">
      <w:rPr>
        <w:color w:val="1F497D"/>
      </w:rPr>
      <w:t>Doñihue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F80"/>
    <w:multiLevelType w:val="hybridMultilevel"/>
    <w:tmpl w:val="6F1AA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08B"/>
    <w:multiLevelType w:val="hybridMultilevel"/>
    <w:tmpl w:val="8F7CF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A19"/>
    <w:multiLevelType w:val="hybridMultilevel"/>
    <w:tmpl w:val="B22A8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FE3"/>
    <w:multiLevelType w:val="hybridMultilevel"/>
    <w:tmpl w:val="10A03B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70B2EE4"/>
    <w:multiLevelType w:val="hybridMultilevel"/>
    <w:tmpl w:val="2F1A4EA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F2AD3"/>
    <w:multiLevelType w:val="hybridMultilevel"/>
    <w:tmpl w:val="2DB2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2FAA"/>
    <w:multiLevelType w:val="hybridMultilevel"/>
    <w:tmpl w:val="73CA8AA0"/>
    <w:lvl w:ilvl="0" w:tplc="B5E482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2A91"/>
    <w:multiLevelType w:val="hybridMultilevel"/>
    <w:tmpl w:val="85548726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886E1A"/>
    <w:multiLevelType w:val="hybridMultilevel"/>
    <w:tmpl w:val="34563A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A"/>
    <w:rsid w:val="00002A6F"/>
    <w:rsid w:val="000125BF"/>
    <w:rsid w:val="00016AE3"/>
    <w:rsid w:val="00022674"/>
    <w:rsid w:val="000236D0"/>
    <w:rsid w:val="000328BD"/>
    <w:rsid w:val="00041ED5"/>
    <w:rsid w:val="00082823"/>
    <w:rsid w:val="00085A53"/>
    <w:rsid w:val="00087E2F"/>
    <w:rsid w:val="000A53CB"/>
    <w:rsid w:val="000A5EA3"/>
    <w:rsid w:val="000F54FC"/>
    <w:rsid w:val="00107E04"/>
    <w:rsid w:val="00113ACF"/>
    <w:rsid w:val="00132E83"/>
    <w:rsid w:val="00137326"/>
    <w:rsid w:val="00143111"/>
    <w:rsid w:val="0017102B"/>
    <w:rsid w:val="001911D8"/>
    <w:rsid w:val="001A05A2"/>
    <w:rsid w:val="001C1080"/>
    <w:rsid w:val="00230792"/>
    <w:rsid w:val="0023307D"/>
    <w:rsid w:val="002568C6"/>
    <w:rsid w:val="002A1E96"/>
    <w:rsid w:val="002A5F2A"/>
    <w:rsid w:val="002E4C0E"/>
    <w:rsid w:val="00331F82"/>
    <w:rsid w:val="00343FC4"/>
    <w:rsid w:val="00352B23"/>
    <w:rsid w:val="00363F17"/>
    <w:rsid w:val="003829C3"/>
    <w:rsid w:val="003D68B4"/>
    <w:rsid w:val="00400F88"/>
    <w:rsid w:val="00406F0E"/>
    <w:rsid w:val="004146A6"/>
    <w:rsid w:val="00416F66"/>
    <w:rsid w:val="00422C26"/>
    <w:rsid w:val="00426BD5"/>
    <w:rsid w:val="00431241"/>
    <w:rsid w:val="00437F77"/>
    <w:rsid w:val="00457EFA"/>
    <w:rsid w:val="004727F1"/>
    <w:rsid w:val="00475B75"/>
    <w:rsid w:val="005121DD"/>
    <w:rsid w:val="0053571C"/>
    <w:rsid w:val="00537B24"/>
    <w:rsid w:val="00556B21"/>
    <w:rsid w:val="00565FB9"/>
    <w:rsid w:val="00586795"/>
    <w:rsid w:val="005F13A5"/>
    <w:rsid w:val="00601EE8"/>
    <w:rsid w:val="00650C9D"/>
    <w:rsid w:val="00653C68"/>
    <w:rsid w:val="00672214"/>
    <w:rsid w:val="00693E1C"/>
    <w:rsid w:val="006B19B6"/>
    <w:rsid w:val="006B4EDF"/>
    <w:rsid w:val="006C5BCF"/>
    <w:rsid w:val="00734047"/>
    <w:rsid w:val="00737E29"/>
    <w:rsid w:val="007A0BEE"/>
    <w:rsid w:val="007B021F"/>
    <w:rsid w:val="007B7251"/>
    <w:rsid w:val="007C5D1E"/>
    <w:rsid w:val="007D0853"/>
    <w:rsid w:val="00840D7D"/>
    <w:rsid w:val="00843CBA"/>
    <w:rsid w:val="008446DE"/>
    <w:rsid w:val="008465E0"/>
    <w:rsid w:val="00865F5D"/>
    <w:rsid w:val="008D435D"/>
    <w:rsid w:val="0092269E"/>
    <w:rsid w:val="00923998"/>
    <w:rsid w:val="00944972"/>
    <w:rsid w:val="009500E3"/>
    <w:rsid w:val="00977A75"/>
    <w:rsid w:val="009D3DD0"/>
    <w:rsid w:val="009D6F42"/>
    <w:rsid w:val="00A0159C"/>
    <w:rsid w:val="00A35200"/>
    <w:rsid w:val="00A87E4A"/>
    <w:rsid w:val="00AA4902"/>
    <w:rsid w:val="00AB5E9D"/>
    <w:rsid w:val="00AE5D51"/>
    <w:rsid w:val="00AE7844"/>
    <w:rsid w:val="00AF10B1"/>
    <w:rsid w:val="00B11F99"/>
    <w:rsid w:val="00B268FC"/>
    <w:rsid w:val="00B40389"/>
    <w:rsid w:val="00B70767"/>
    <w:rsid w:val="00B7149E"/>
    <w:rsid w:val="00B7689C"/>
    <w:rsid w:val="00BF5988"/>
    <w:rsid w:val="00BF78F9"/>
    <w:rsid w:val="00C07772"/>
    <w:rsid w:val="00C21D20"/>
    <w:rsid w:val="00C31381"/>
    <w:rsid w:val="00CD2F88"/>
    <w:rsid w:val="00CE2CDE"/>
    <w:rsid w:val="00D0289D"/>
    <w:rsid w:val="00D11743"/>
    <w:rsid w:val="00D263C3"/>
    <w:rsid w:val="00D4681E"/>
    <w:rsid w:val="00D6085F"/>
    <w:rsid w:val="00D6795F"/>
    <w:rsid w:val="00D7586C"/>
    <w:rsid w:val="00DD0D23"/>
    <w:rsid w:val="00E0470F"/>
    <w:rsid w:val="00E15259"/>
    <w:rsid w:val="00E25699"/>
    <w:rsid w:val="00E44BB9"/>
    <w:rsid w:val="00E470F9"/>
    <w:rsid w:val="00E60642"/>
    <w:rsid w:val="00E623C9"/>
    <w:rsid w:val="00EA1390"/>
    <w:rsid w:val="00ED0074"/>
    <w:rsid w:val="00F01B49"/>
    <w:rsid w:val="00F03DF4"/>
    <w:rsid w:val="00F54130"/>
    <w:rsid w:val="00F5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E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7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68FC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326"/>
  </w:style>
  <w:style w:type="paragraph" w:styleId="Piedepgina">
    <w:name w:val="footer"/>
    <w:basedOn w:val="Normal"/>
    <w:link w:val="PiedepginaCar"/>
    <w:uiPriority w:val="99"/>
    <w:unhideWhenUsed/>
    <w:rsid w:val="0013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326"/>
  </w:style>
  <w:style w:type="paragraph" w:styleId="Textodeglobo">
    <w:name w:val="Balloon Text"/>
    <w:basedOn w:val="Normal"/>
    <w:link w:val="TextodegloboC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732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4BB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7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7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57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es@redfortalez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%20Fortaleza\Desktop\MEMBRETE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0F19-F46B-4C02-B367-2A2FE647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NUEVO</Template>
  <TotalTime>113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2696</CharactersWithSpaces>
  <SharedDoc>false</SharedDoc>
  <HLinks>
    <vt:vector size="6" baseType="variant">
      <vt:variant>
        <vt:i4>5439608</vt:i4>
      </vt:variant>
      <vt:variant>
        <vt:i4>0</vt:i4>
      </vt:variant>
      <vt:variant>
        <vt:i4>0</vt:i4>
      </vt:variant>
      <vt:variant>
        <vt:i4>5</vt:i4>
      </vt:variant>
      <vt:variant>
        <vt:lpwstr>mailto:Informaciones@redfortaleza.cl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Fortaleza</dc:creator>
  <cp:lastModifiedBy>Evelyn</cp:lastModifiedBy>
  <cp:revision>13</cp:revision>
  <cp:lastPrinted>2018-05-29T15:19:00Z</cp:lastPrinted>
  <dcterms:created xsi:type="dcterms:W3CDTF">2018-03-26T14:49:00Z</dcterms:created>
  <dcterms:modified xsi:type="dcterms:W3CDTF">2018-05-29T15:25:00Z</dcterms:modified>
</cp:coreProperties>
</file>